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20F" w:rsidRPr="0027120F" w:rsidRDefault="0027120F" w:rsidP="00C1288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Картотека игр</w:t>
      </w:r>
      <w:r w:rsidRPr="002712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развитие речевого слуха</w:t>
      </w:r>
    </w:p>
    <w:p w:rsidR="0027120F" w:rsidRPr="0027120F" w:rsidRDefault="0027120F" w:rsidP="00C128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20F">
        <w:rPr>
          <w:rFonts w:ascii="Times New Roman" w:hAnsi="Times New Roman" w:cs="Times New Roman"/>
          <w:color w:val="000000" w:themeColor="text1"/>
          <w:sz w:val="28"/>
          <w:szCs w:val="28"/>
        </w:rPr>
        <w:t>Речевой (фонематический) слух– это способность улавливать и различать на слух звуки (фонемы) родного языка, а также понимать смысл различного сочетания звуков – слова, фразы, тексты. Речевой слух помогает дифференцировать человеческую речь по громкости, скорости, тембру, интонации.</w:t>
      </w:r>
    </w:p>
    <w:p w:rsidR="00A04953" w:rsidRPr="0027120F" w:rsidRDefault="0027120F" w:rsidP="00C128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20F">
        <w:rPr>
          <w:rFonts w:ascii="Times New Roman" w:hAnsi="Times New Roman" w:cs="Times New Roman"/>
          <w:color w:val="000000" w:themeColor="text1"/>
          <w:sz w:val="28"/>
          <w:szCs w:val="28"/>
        </w:rPr>
        <w:t>Способность слышать, различать на слух звуки речи не возникает сама собой, даже если у ребенка хороший физический (неречевой) слух. Эту способность нужно развивать.</w:t>
      </w:r>
    </w:p>
    <w:p w:rsidR="00A04953" w:rsidRPr="0027120F" w:rsidRDefault="00A04953" w:rsidP="00253AED">
      <w:pPr>
        <w:pStyle w:val="a4"/>
        <w:shd w:val="clear" w:color="auto" w:fill="FFFFFF"/>
        <w:spacing w:before="0" w:beforeAutospacing="0" w:after="0" w:afterAutospacing="0"/>
        <w:ind w:firstLine="227"/>
        <w:jc w:val="both"/>
        <w:rPr>
          <w:color w:val="000000" w:themeColor="text1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7120F" w:rsidRPr="0027120F" w:rsidTr="00A04953">
        <w:tc>
          <w:tcPr>
            <w:tcW w:w="4672" w:type="dxa"/>
          </w:tcPr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Кто там?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Цель: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развитие речевого слуха — различение на слух звукоподра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жаний.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Оборудование: игрушки — кошка, собака, птичка, лошадка, корова, лягушка и др.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Ход игры: </w:t>
            </w: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этой игре необходимы двое ведущих: один находится</w:t>
            </w:r>
            <w:r w:rsidR="00253AED" w:rsidRPr="002712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 дверью, держит игрушку и подает сигнал, другой ведет игру. За дверью раздается звук — крик животного или птицы (звукоподражания: «мяу», «</w:t>
            </w:r>
            <w:proofErr w:type="spellStart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ав-ав</w:t>
            </w:r>
            <w:proofErr w:type="spellEnd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», «пи-пи», «</w:t>
            </w:r>
            <w:proofErr w:type="gramStart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и-</w:t>
            </w:r>
            <w:proofErr w:type="spellStart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</w:t>
            </w:r>
            <w:proofErr w:type="spellEnd"/>
            <w:proofErr w:type="gramEnd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proofErr w:type="spellStart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</w:t>
            </w:r>
            <w:proofErr w:type="spellEnd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», «</w:t>
            </w:r>
            <w:proofErr w:type="spellStart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</w:t>
            </w:r>
            <w:proofErr w:type="spellEnd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», «ква-ква» и др.), педа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гог прислушивается и просит ребенка послушать и отгадать — кто там, за дверью. Ребенок может ответить любым доступным спосо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бом: показать на картинку с изображением соответствующего жи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вотного, назвать его словом или звукоподражанием. Требовать от ребенка определенной формы ответа следует в зависимости от его речевых возможностей.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Слышишь, кто-то там за дверью кричит. </w:t>
            </w:r>
            <w:proofErr w:type="gramStart"/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Послушай</w:t>
            </w:r>
            <w:proofErr w:type="gramEnd"/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вниматель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softHyphen/>
              <w:t>но. Кто там? Собака? Давай посмотрим.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 идет к двери, открывает ее и приносит игрушку. —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Молодец, угадал. Послушай, кто еще там кричит.</w:t>
            </w:r>
          </w:p>
          <w:p w:rsidR="00A04953" w:rsidRPr="0027120F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Игра продолжается с другими игрушками. Если нет второго ведуще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го, то можно проводить эту игру, пряча игрушки за ширмой. Внача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ле лучше, чтобы ребенок видел вас, в следующий раз вы можете спрятаться вместе с игрушкой.</w:t>
            </w:r>
          </w:p>
        </w:tc>
        <w:tc>
          <w:tcPr>
            <w:tcW w:w="4673" w:type="dxa"/>
          </w:tcPr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Кто позвал?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Цель: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развитие речевого слуха — различение на слух голосов зна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комых людей.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Ход игры: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 проводится в группе. Ребенок поворачивается к ос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тальным участникам игры спиной (можно попросить его закрыть глаза). Игроки по очереди называют имя ребенка, а ребенок должен слушать внимательно и постараться угадать, кто его зовет. Можно усложнять задачу, меняя при произнесении имени силу голоса, тембр, интонацию. Если ребенок угадывает, кто его позвал, он мо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жет поменяться с этим игроком ролями. Если не отгадывает — продолжает «водить».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Эта игра возможна, когда дети научатся называть друг по имени.</w:t>
            </w:r>
          </w:p>
          <w:p w:rsidR="00A04953" w:rsidRPr="0027120F" w:rsidRDefault="00A04953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27120F" w:rsidRPr="0027120F" w:rsidTr="00A04953">
        <w:tc>
          <w:tcPr>
            <w:tcW w:w="4672" w:type="dxa"/>
          </w:tcPr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Найди картинку!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Цель: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развитие речевого слуха—умение правильно воспринимать и дифференцировать слова.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Оборудование: парные картинки из детского лото с изображением различных игрушек и предметов.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Ход игры: Педагог кладет на стол перед ребенком несколько карти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нок (парные картинки держит в руке) и предлагает отгадать, ка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кие картинки он назовет. Педагог называет один из предметов, изображенных на картинках, ребенок слушает, затем ищет эту картинку на столе, показывает ее и по мере возможности повторя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ет слово. Для подтверждения правильности ответа ребенка взрос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лый достает парную картинку и прикладывает ее к той, что пока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зал ребенок.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—Правильно, это дом. Молодец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 ты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угадал! Слушай еще!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 картинок можно постепенно увеличивать. Позднее можно называть одновременно по два-три предмета.</w:t>
            </w:r>
          </w:p>
          <w:p w:rsidR="00A04953" w:rsidRPr="0027120F" w:rsidRDefault="00A04953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73" w:type="dxa"/>
          </w:tcPr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Покажи игрушку!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Цель: развитие речевого слуха—умения слушать слова.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Оборудование: различные игрушки и предметы.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Ход игры: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Ребенок сидит на расстоянии 2-3 метров от педагога, а на полу или на столе лежат различные игрушки или предметы. Взрос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лый объясняет задание: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Сейчас я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буду называть игрушки, а ты внимательно слушай, постарайся найти игрушку, которую я назвал, и дай ее мне.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Это задание можно усложнять в следующих направлениях: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Увеличивать набор игрушек (начиная от 2-3), помимо игрушек использовать различные предметы;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слова-названия игрушек могут усложняться, быть похожими по звуковому составу (вначале следует подбирать игрушки с простыми названиями, резко отличными по звуковому составу);</w:t>
            </w:r>
          </w:p>
          <w:p w:rsidR="00A04953" w:rsidRPr="0027120F" w:rsidRDefault="00A04953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Называть любые игрушки и предметы в комнате, в дальней</w:t>
            </w:r>
            <w:r w:rsidR="00253AED" w:rsidRPr="002712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 всей квартире;</w:t>
            </w:r>
            <w:r w:rsidRPr="002712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менять силу голоса — произносить слова инструкции шепотом увеличивать расстояние между ребенком и вами; произносить слова из-за ширмы.</w:t>
            </w:r>
          </w:p>
        </w:tc>
      </w:tr>
      <w:tr w:rsidR="0027120F" w:rsidRPr="0027120F" w:rsidTr="00A04953">
        <w:tc>
          <w:tcPr>
            <w:tcW w:w="4672" w:type="dxa"/>
          </w:tcPr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Горячий — холодный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Цель: развитие речевого слуха — умения внимательно слушать слова.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Оборудование: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мячик.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Ход игры: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Перед началом игры необходимо уточнить представле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 xml:space="preserve">ния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ребенка о том, что значит «холодный» и «горячий» — сравнить контрастные по температуре объекты. Например, зимой можно сравнить снег и горячую батарею. Лучше, если у ребенка будет воз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можность почувствовать температуру объекта — дотронуться до него.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 проводится на полу или за столом, взрослый сидит напро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тив ребенка.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Ну-ка, дотронься до оконного стекла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какое стекло? Холодное. А чай, который ты пил,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какой? Правильно, горячий. Теперь давай поиграем в мяч. Я буду катить тебе мяч со словами «холодный» или «горячий». Если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скажу «холодный»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можно трогать мяч. Если ска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softHyphen/>
              <w:t>жу «горячий»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мяч трогать нельзя.</w:t>
            </w:r>
          </w:p>
          <w:p w:rsidR="00A04953" w:rsidRPr="0027120F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Взрослый катит ребенку мяч со словами «горячий» или «холодный». Можно произносить слова громко, обычным голосом или шепотом. Играть можно и в группе. В этом случае дети садятся напротив педагога. Взрослый катит мяч каждому из детей по очереди. За правильный ответ ребенок получает фишку, побеждает тот, кто на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брал больше очков.</w:t>
            </w:r>
          </w:p>
        </w:tc>
        <w:tc>
          <w:tcPr>
            <w:tcW w:w="4673" w:type="dxa"/>
          </w:tcPr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Съедобное — несъедобное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Цель: развитие речевого слуха —умения внимательно слушать слова; развитие мышления.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Оборудование: мячик.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Ход игры: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Перед началом игры необходимо уточнить представления ребенка о том, что значит «съедобный» и «несъедобный»</w:t>
            </w:r>
            <w:r w:rsidR="00253AED" w:rsidRPr="002712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показать малышу продукты питания или блюда, а также другие предметы и предложить выбрать то, что можно есть, — это съедобное и то, что нельзя есть, — это несъедобное. Такую подготовку </w:t>
            </w:r>
            <w:proofErr w:type="spellStart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удообно</w:t>
            </w:r>
            <w:proofErr w:type="spellEnd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проводить дома на кухне — заглянуть в холодильник, в ку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хонные шкафы, во время еды.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 проводится на полу или за столом, взрослый сидит напро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тив ребенка.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—Давай поиграем в мяч. Я буду катить к тебе мяч и говорить раз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softHyphen/>
              <w:t>ные слова. А ты внимательно слушай: если я назвала съедобное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то, что можно кушать,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лови мяч. Если я назвала несъедобное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то, что есть нельзя,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не трогай мяч.</w:t>
            </w:r>
          </w:p>
          <w:p w:rsidR="00A04953" w:rsidRPr="0027120F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Взрослый катит к ребенку мяч, называя: «пирожок», «конфета», «ку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бик», «суп», «диван», «картошка», «книжка», «яблоко», «дерево», «пече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нье», «торт», «котлета», «ручка» и т.д. Ребенок должен внимательно слушать слова. В начале лучше проводить эту игру индивидуаль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но в медленном темпе, чтобы у ребенка была возможность не толь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ко вслушаться в звучание слова, но и подумать, что оно означает. Можно проводить такую игру в группе. В этом случае дети си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дят напротив педагога. Взрослый отправляет мяч по очереди к каждому из детей. За правильный ответ ребенок получает фишку. Побеждает тот, кто набрал больше очков.</w:t>
            </w:r>
          </w:p>
        </w:tc>
      </w:tr>
      <w:tr w:rsidR="0027120F" w:rsidRPr="0027120F" w:rsidTr="00A04953">
        <w:tc>
          <w:tcPr>
            <w:tcW w:w="4672" w:type="dxa"/>
          </w:tcPr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Слушай и выполняй!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Цель: развитие речевого слуха—умение правильно воспринимать словесную инструкцию.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Ход игры: Ребенок стоит на расстоянии 2-3 метров от педагога.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Взрослый предупреждает ребенка: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буду давать тебе команды, а ты внимательно слушай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выполняй: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Походи по комнате. Выгляни в окошко. Попрыгай. Садись на диван. Покружись. Похлопай в ладоши.</w:t>
            </w:r>
          </w:p>
          <w:p w:rsidR="00A04953" w:rsidRPr="0027120F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Команды могут быть самыми разными. Можно использовать команды из игр «Делаем зарядку!» и «Потанцуй со мной!» (см. раздел «Развитие общего подражания», с. 35), но не показывать движения, а только называть их.</w:t>
            </w:r>
          </w:p>
          <w:p w:rsidR="00A04953" w:rsidRPr="0027120F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Усложнять задание можно, меняя силу голоса: произносить слова команд шепотом или увеличивая расстояние между говорящим и слушающим. Можно закрыть лицо, чтобы ребенок не видел движения губ говорящего.</w:t>
            </w:r>
          </w:p>
        </w:tc>
        <w:tc>
          <w:tcPr>
            <w:tcW w:w="4673" w:type="dxa"/>
          </w:tcPr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Выполни задание!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Цель: развитие речевого слуха—умение правильно воспринимать словесную инструкцию.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Оборудование: различные игрушки и предметы.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Ход игры: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Ребенок сидит на расстоянии 2-3 метров от педагога, а на полу или на столе лежат различные игрушки или предметы. Взрослый предупреждает ребенка: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Сейчас я буду давать тебе задания, а ты внимательно слушай и выполняй! Посади куклу в машину. Построй башню из кубиков. Покатай куклу в машине. Возьми бумагу и карандаш., нарисуй яб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softHyphen/>
              <w:t>лочко.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Инструкции могут быть самыми различными. Усложнять задание можно, меняя силу голоса: произносить слова инструкции шепо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том, или увеличивая расстояние между говорящим и слушающим, или говорить за ширмой. Кроме этого, в дальнейшем можно да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вать инструкции, подразумевающие действия с любыми предме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тами в комнате или в квартире.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Включи телевизор. Достань с полки книжку сказок. Налей в стакан сок.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Можно давать многоэтапную инструкцию.</w:t>
            </w:r>
          </w:p>
          <w:p w:rsidR="00A04953" w:rsidRPr="0027120F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Возьми кубики, сложи их в кузов грузовика, отвези в детскую построй из кубиков стену.</w:t>
            </w:r>
          </w:p>
        </w:tc>
      </w:tr>
      <w:tr w:rsidR="0027120F" w:rsidRPr="0027120F" w:rsidTr="00A04953">
        <w:tc>
          <w:tcPr>
            <w:tcW w:w="4672" w:type="dxa"/>
          </w:tcPr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Будь внимательным!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Цель: развитие речевого слуха — умения внимательно слушать слова.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Ход </w:t>
            </w:r>
            <w:proofErr w:type="spellStart"/>
            <w:proofErr w:type="gramStart"/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игры: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Ребенок</w:t>
            </w:r>
            <w:proofErr w:type="spellEnd"/>
            <w:proofErr w:type="gramEnd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(или дети) становятся напротив педагога.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Сначала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 предлагает детям потопать и похлопать.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Давайте потопаем ножками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вот так! А теперь 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>похлопаем в ладоши! Топаем! Хлопаем! Топаем! Хлопаем!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 время объяснения взрослый сначала топает и хлопает вместе с детьми, затем просто произносит команды, а дети выполняют дви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жения. Затем педагог предлагает новые правила.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—А теперь я вас запутаю: буду называть одни движения, а пока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softHyphen/>
              <w:t>зывать другие. А вы слушайте внимательно и выполняйте то, что я говорю, а не то, что я показываю.</w:t>
            </w:r>
          </w:p>
          <w:p w:rsidR="00A04953" w:rsidRPr="0027120F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Это довольно сложное задание, поэтому поначалу следует выпол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нять его медленно. В дальнейшем можно постепенно ускорять темп, а также увеличивать количество команд и движений — не только топать и хлопать, но и прыгать, ходить, приседать и т.д. Количе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ство команд и темп выполнения задания должны соответствовать возможностям детей.</w:t>
            </w:r>
          </w:p>
        </w:tc>
        <w:tc>
          <w:tcPr>
            <w:tcW w:w="4673" w:type="dxa"/>
          </w:tcPr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Правильно — неправильно?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Цель: развитие речевого слуха — умения внимательно слушать слова.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Оборудование: различные игрушки и предметы. Ход игры: Педагог выполняет роль ведущего. Игра может прово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диться как индивидуально, так и в группе детей.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~ Давай поиграем в такую игру: я буду показывать на предмет или 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>игрушку и называть ее. Если назову правильно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сиди спокойно, если неправильно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хлопни в ладоши!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после этого педагог называет знакомые ребенку игрушки и предметы. время от времени путая их названия. При проведении игры можно устроить соревнование — побеждает тот, кто был внимательнее других и заметил больше ошибок.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Другой вариант игры — словосочетания в рамках определенной </w:t>
            </w:r>
            <w:proofErr w:type="spellStart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тематиики</w:t>
            </w:r>
            <w:proofErr w:type="spellEnd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(без зрительной опоры). Например, «Кто летает, а кто не летает», «Съедобное и несъедобное» и т.п.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Я буду говорить: «птица летит», «самолет летит», «бабочка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 </w:t>
            </w:r>
            <w:proofErr w:type="spellStart"/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mum</w:t>
            </w:r>
            <w:proofErr w:type="spellEnd"/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» и т.д. Ты внимательно слушай, что я говорю, потому что могу сказать неправильно. Если я сказу «кошка летит» или «книжка. летит»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хлопни в ладоши.</w:t>
            </w:r>
          </w:p>
          <w:p w:rsidR="00A04953" w:rsidRPr="0027120F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Более сложный вариант — правильные и неправильные фразы самого разного содержания.</w:t>
            </w:r>
          </w:p>
        </w:tc>
      </w:tr>
      <w:tr w:rsidR="00A04953" w:rsidRPr="00253AED" w:rsidTr="00A04953">
        <w:tc>
          <w:tcPr>
            <w:tcW w:w="4672" w:type="dxa"/>
          </w:tcPr>
          <w:p w:rsidR="00253AED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Угадай, чей голосок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Определить товарища по голосу. Развитие координации движений.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Играющие сидят. Один из них становится в центре круга и закрывает глаза. Педагог, не называя имени, указывает рукой на кого-нибудь из играющих. Тот произносит имя стоящего в центре. Последний должен угадать, кто его назвал. Если стоящий в центре отгадал, он открывает глаза и меняется местами с тем, кто назвал его по имени. Если же он ошибся, педагог предлагает ему снова закрыть глаза, и игра продолжается. Педагог предлагает детям 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разбежаться по площадке. По сигналу «Бегите в круг» дети занимают свои места в кругу. Один ребёнок остаётся в центре круга. Дети идут по кругу и говорят: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немножко порезвились,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местам все разместились.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загадку отгадай,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позвал тебя, узнай!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повторяется несколько раз.</w:t>
            </w:r>
          </w:p>
          <w:p w:rsidR="00A04953" w:rsidRPr="00253AED" w:rsidRDefault="00A04953" w:rsidP="00253AED">
            <w:pPr>
              <w:pStyle w:val="a4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</w:p>
        </w:tc>
        <w:tc>
          <w:tcPr>
            <w:tcW w:w="4673" w:type="dxa"/>
          </w:tcPr>
          <w:p w:rsidR="00253AED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b/>
                <w:color w:val="111111"/>
                <w:sz w:val="28"/>
                <w:szCs w:val="28"/>
              </w:rPr>
              <w:lastRenderedPageBreak/>
              <w:t>Кто внимательный?</w:t>
            </w:r>
          </w:p>
          <w:p w:rsidR="00253AED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color w:val="111111"/>
                <w:sz w:val="28"/>
                <w:szCs w:val="28"/>
              </w:rPr>
              <w:t>Цель. Учить детей правильно воспринимать словесную инструкцию независимо от силы голоса, которым ее произносят. Развитие остроты физического слуха.</w:t>
            </w:r>
          </w:p>
          <w:p w:rsidR="00253AED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color w:val="111111"/>
                <w:sz w:val="28"/>
                <w:szCs w:val="28"/>
              </w:rPr>
              <w:t>Подготовительная работа. Подобрать игрушки, с которыми легко производить различные действия.</w:t>
            </w:r>
          </w:p>
          <w:p w:rsidR="00253AED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color w:val="111111"/>
                <w:sz w:val="28"/>
                <w:szCs w:val="28"/>
              </w:rPr>
              <w:t>Краткое описание:</w:t>
            </w:r>
          </w:p>
          <w:p w:rsidR="00253AED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color w:val="111111"/>
                <w:sz w:val="28"/>
                <w:szCs w:val="28"/>
              </w:rPr>
              <w:t>Дети сидят в 3 ряда напротив стола педагога. (</w:t>
            </w:r>
            <w:proofErr w:type="gramStart"/>
            <w:r w:rsidRPr="00253AED">
              <w:rPr>
                <w:color w:val="111111"/>
                <w:sz w:val="28"/>
                <w:szCs w:val="28"/>
              </w:rPr>
              <w:t>Пер-вый</w:t>
            </w:r>
            <w:proofErr w:type="gramEnd"/>
            <w:r w:rsidRPr="00253AED">
              <w:rPr>
                <w:color w:val="111111"/>
                <w:sz w:val="28"/>
                <w:szCs w:val="28"/>
              </w:rPr>
              <w:t xml:space="preserve"> ряд на расстоянии 2-3 м). На столе лежат различные игрушки. Взрослый говорит: «Дети, сейчас я буду давать задания тем, кто сидит в первом ряду. Говорить я буду шепотом, поэтому </w:t>
            </w:r>
            <w:r w:rsidRPr="00253AED">
              <w:rPr>
                <w:color w:val="111111"/>
                <w:sz w:val="28"/>
                <w:szCs w:val="28"/>
              </w:rPr>
              <w:lastRenderedPageBreak/>
              <w:t>сидеть надо тихо, чтобы всем было слышно. Я вызову каждого по имени и дам задание, а вы проверяйте, правильно ли оно выполняется. Будьте внимательны. Вова, возьми мишку и посади в машину».</w:t>
            </w:r>
          </w:p>
          <w:p w:rsidR="00253AED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color w:val="111111"/>
                <w:sz w:val="28"/>
                <w:szCs w:val="28"/>
              </w:rPr>
              <w:t>Задания по очереди выполняют все дети, сидящие в первом ряду. Затем они меняются местами: второй ряд занимает место первого, третий - второго, первый - третьего.</w:t>
            </w:r>
          </w:p>
          <w:p w:rsidR="00A04953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color w:val="111111"/>
                <w:sz w:val="28"/>
                <w:szCs w:val="28"/>
              </w:rPr>
              <w:t>Методические указания. Педагогу надо следить, чтобы дети сидели тихо,</w:t>
            </w:r>
            <w:r>
              <w:rPr>
                <w:color w:val="111111"/>
                <w:sz w:val="28"/>
                <w:szCs w:val="28"/>
              </w:rPr>
              <w:t xml:space="preserve"> не подсказывали друг другу. За</w:t>
            </w:r>
            <w:r w:rsidRPr="00253AED">
              <w:rPr>
                <w:color w:val="111111"/>
                <w:sz w:val="28"/>
                <w:szCs w:val="28"/>
              </w:rPr>
              <w:t>дания нужно давать короткие и простые.</w:t>
            </w:r>
          </w:p>
        </w:tc>
      </w:tr>
      <w:tr w:rsidR="00A04953" w:rsidRPr="00253AED" w:rsidTr="00A04953">
        <w:tc>
          <w:tcPr>
            <w:tcW w:w="4672" w:type="dxa"/>
          </w:tcPr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Улиточка</w:t>
            </w:r>
            <w:proofErr w:type="spellEnd"/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Узнать товарища по голосу.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Водящий (</w:t>
            </w:r>
            <w:proofErr w:type="spellStart"/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улиточка</w:t>
            </w:r>
            <w:proofErr w:type="spellEnd"/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становится в середине круга, ему завязывают глаза. Каждый из играющих, изменяя голос, спрашивает: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Улиточка</w:t>
            </w:r>
            <w:proofErr w:type="spellEnd"/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улиточка</w:t>
            </w:r>
            <w:proofErr w:type="spellEnd"/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Высунь-ка рога,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 тебе я сахару,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Кусочек пирога,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Угадай, кто я.</w:t>
            </w:r>
          </w:p>
          <w:p w:rsidR="00A04953" w:rsidRPr="0027120F" w:rsidRDefault="00253AED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Тот, чей голос улитка</w:t>
            </w:r>
            <w:r w:rsidR="0027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узнала, сам становится улиткой. </w:t>
            </w:r>
          </w:p>
        </w:tc>
        <w:tc>
          <w:tcPr>
            <w:tcW w:w="4673" w:type="dxa"/>
          </w:tcPr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Запомни слова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Развитие речевого слуха и памяти. Накопление словаря.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Ведущий называет пять-шесть слов, играющие должны повторить их в том же порядке. Пропуск слова или перестановка считается проигрышем (нужно платить фант). В зависимости от речевых возможностей детей слова подбираются разной сложности. Победитель тот, кто потерял меньше фантов.</w:t>
            </w: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A04953" w:rsidRPr="00253AED" w:rsidRDefault="00A04953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</w:p>
        </w:tc>
      </w:tr>
      <w:tr w:rsidR="00A04953" w:rsidRPr="00253AED" w:rsidTr="00A04953">
        <w:tc>
          <w:tcPr>
            <w:tcW w:w="4672" w:type="dxa"/>
          </w:tcPr>
          <w:p w:rsidR="0027120F" w:rsidRPr="0027120F" w:rsidRDefault="0027120F" w:rsidP="0027120F">
            <w:pPr>
              <w:pStyle w:val="a4"/>
              <w:spacing w:before="0" w:beforeAutospacing="0" w:after="0" w:afterAutospacing="0"/>
              <w:ind w:firstLine="227"/>
              <w:jc w:val="both"/>
              <w:rPr>
                <w:b/>
                <w:color w:val="111111"/>
                <w:sz w:val="28"/>
                <w:szCs w:val="28"/>
              </w:rPr>
            </w:pPr>
            <w:r w:rsidRPr="0027120F">
              <w:rPr>
                <w:b/>
                <w:color w:val="111111"/>
                <w:sz w:val="28"/>
                <w:szCs w:val="28"/>
              </w:rPr>
              <w:t>Лягушка</w:t>
            </w:r>
          </w:p>
          <w:p w:rsidR="0027120F" w:rsidRPr="0027120F" w:rsidRDefault="0027120F" w:rsidP="0027120F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7120F">
              <w:rPr>
                <w:color w:val="111111"/>
                <w:sz w:val="28"/>
                <w:szCs w:val="28"/>
              </w:rPr>
              <w:t>Цель. Узнать товарища по голосу.</w:t>
            </w:r>
          </w:p>
          <w:p w:rsidR="0027120F" w:rsidRPr="0027120F" w:rsidRDefault="0027120F" w:rsidP="0027120F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7120F">
              <w:rPr>
                <w:color w:val="111111"/>
                <w:sz w:val="28"/>
                <w:szCs w:val="28"/>
              </w:rPr>
              <w:t>Описание игры Дети стоят в кругу, а один с завязанными глазами стоит внутри круга и говорит:</w:t>
            </w:r>
          </w:p>
          <w:p w:rsidR="0027120F" w:rsidRPr="0027120F" w:rsidRDefault="0027120F" w:rsidP="0027120F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7120F">
              <w:rPr>
                <w:color w:val="111111"/>
                <w:sz w:val="28"/>
                <w:szCs w:val="28"/>
              </w:rPr>
              <w:t>Вот лягушка по дорожке</w:t>
            </w:r>
          </w:p>
          <w:p w:rsidR="0027120F" w:rsidRPr="0027120F" w:rsidRDefault="0027120F" w:rsidP="0027120F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7120F">
              <w:rPr>
                <w:color w:val="111111"/>
                <w:sz w:val="28"/>
                <w:szCs w:val="28"/>
              </w:rPr>
              <w:t>Скачет, вытянувши ножки,</w:t>
            </w:r>
          </w:p>
          <w:p w:rsidR="0027120F" w:rsidRPr="0027120F" w:rsidRDefault="0027120F" w:rsidP="0027120F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7120F">
              <w:rPr>
                <w:color w:val="111111"/>
                <w:sz w:val="28"/>
                <w:szCs w:val="28"/>
              </w:rPr>
              <w:t>Увидала комара,</w:t>
            </w:r>
          </w:p>
          <w:p w:rsidR="0027120F" w:rsidRPr="0027120F" w:rsidRDefault="0027120F" w:rsidP="0027120F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7120F">
              <w:rPr>
                <w:color w:val="111111"/>
                <w:sz w:val="28"/>
                <w:szCs w:val="28"/>
              </w:rPr>
              <w:t>Закричала…</w:t>
            </w:r>
          </w:p>
          <w:p w:rsidR="0027120F" w:rsidRPr="0027120F" w:rsidRDefault="0027120F" w:rsidP="0027120F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7120F">
              <w:rPr>
                <w:color w:val="111111"/>
                <w:sz w:val="28"/>
                <w:szCs w:val="28"/>
              </w:rPr>
              <w:t>Тот, на кого он указал, в этот момент говорит: «</w:t>
            </w:r>
            <w:proofErr w:type="gramStart"/>
            <w:r w:rsidRPr="0027120F">
              <w:rPr>
                <w:color w:val="111111"/>
                <w:sz w:val="28"/>
                <w:szCs w:val="28"/>
              </w:rPr>
              <w:t>ква-ква</w:t>
            </w:r>
            <w:proofErr w:type="gramEnd"/>
            <w:r w:rsidRPr="0027120F">
              <w:rPr>
                <w:color w:val="111111"/>
                <w:sz w:val="28"/>
                <w:szCs w:val="28"/>
              </w:rPr>
              <w:t>-</w:t>
            </w:r>
            <w:proofErr w:type="spellStart"/>
            <w:r w:rsidRPr="0027120F">
              <w:rPr>
                <w:color w:val="111111"/>
                <w:sz w:val="28"/>
                <w:szCs w:val="28"/>
              </w:rPr>
              <w:t>ква</w:t>
            </w:r>
            <w:proofErr w:type="spellEnd"/>
            <w:r w:rsidRPr="0027120F">
              <w:rPr>
                <w:color w:val="111111"/>
                <w:sz w:val="28"/>
                <w:szCs w:val="28"/>
              </w:rPr>
              <w:t>».</w:t>
            </w:r>
          </w:p>
          <w:p w:rsidR="00A04953" w:rsidRPr="00253AED" w:rsidRDefault="0027120F" w:rsidP="0027120F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7120F">
              <w:rPr>
                <w:color w:val="111111"/>
                <w:sz w:val="28"/>
                <w:szCs w:val="28"/>
              </w:rPr>
              <w:t>По голосу водящий должен определить, кто лягушка.</w:t>
            </w:r>
          </w:p>
        </w:tc>
        <w:tc>
          <w:tcPr>
            <w:tcW w:w="4673" w:type="dxa"/>
          </w:tcPr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Угадай, кто это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слухового внимания.</w:t>
            </w:r>
          </w:p>
          <w:p w:rsidR="00A04953" w:rsidRPr="00253AED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стоят в кругу. Водящий выходит в середину круга, закрывает глаза, а затем идет в любом направлении, пока не натолкнется на одного из детей, который должен подать голос заранее условленным образом «кукареку», «</w:t>
            </w:r>
            <w:proofErr w:type="spellStart"/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ав-ав-ав</w:t>
            </w:r>
            <w:proofErr w:type="spellEnd"/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или «мяу-мяу» и т. п. Водящий должен угадать, кто из детей кричал. Если угадает, он становится в круг; то, кого узнали, будет водящим.</w:t>
            </w:r>
          </w:p>
        </w:tc>
      </w:tr>
      <w:tr w:rsidR="00A04953" w:rsidRPr="00253AED" w:rsidTr="00A04953">
        <w:tc>
          <w:tcPr>
            <w:tcW w:w="4672" w:type="dxa"/>
          </w:tcPr>
          <w:p w:rsidR="0027120F" w:rsidRPr="00A04953" w:rsidRDefault="0027120F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Улавливай шёпот</w:t>
            </w:r>
          </w:p>
          <w:p w:rsidR="0027120F" w:rsidRPr="00A04953" w:rsidRDefault="0027120F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остроту слуха.</w:t>
            </w:r>
          </w:p>
          <w:p w:rsidR="0027120F" w:rsidRPr="00A04953" w:rsidRDefault="0027120F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 Вариант 1.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Играющие разбиваются на две равные группы и строятся в одну шеренгу. Ведущий отходит на определённое расстояние, становится напротив и чётким, внятным шёпотом (уловимым только в том случае, если каждый активно вслушивается) отдаёт команды («Руки вверх, в стороны, кругом» и другие, более сложные). Постепенно отходя всё дальше, ведущий делает свой шёпот менее уловимым и усложняет упражнения.</w:t>
            </w:r>
          </w:p>
          <w:p w:rsidR="00A04953" w:rsidRPr="0027120F" w:rsidRDefault="0027120F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Вариант 2.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дети сидят в кругу. Ведущий голосом обычной громкости просит выполнить какое-нибудь движение, а затем едва уловимым шепотом произносит имя (фамилию) того, кто должен выполнить. Если ребенок не расслышал свое имя, ведущий вызывает другого ребенка. В конце игры педагог объявляет, кто был самым внимательным.</w:t>
            </w:r>
          </w:p>
        </w:tc>
        <w:tc>
          <w:tcPr>
            <w:tcW w:w="4673" w:type="dxa"/>
          </w:tcPr>
          <w:p w:rsidR="0027120F" w:rsidRPr="00A04953" w:rsidRDefault="0027120F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Горшочек</w:t>
            </w:r>
          </w:p>
          <w:p w:rsidR="0027120F" w:rsidRPr="00A04953" w:rsidRDefault="0027120F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речевого слуха и координации движений рук. Закрепление представлений «горячий – холодный».</w:t>
            </w:r>
          </w:p>
          <w:p w:rsidR="0027120F" w:rsidRPr="00A04953" w:rsidRDefault="0027120F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Мяч.</w:t>
            </w:r>
          </w:p>
          <w:p w:rsidR="0027120F" w:rsidRPr="00A04953" w:rsidRDefault="0027120F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садятся в круг на полу и перекатывают мяч (горшочек). Если ребенок катит другому мяч и говорит: «Холодный», второй ребенок может трогать мяч. Но если ему говорят: «Горячий», то он не должен трогать мяч.</w:t>
            </w:r>
          </w:p>
          <w:p w:rsidR="00A04953" w:rsidRPr="0027120F" w:rsidRDefault="0027120F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Кто ошибется и дотронется до мяча, получает штрафное очко и должен поймать мяч, стоя на одной ноге или обоих коленях (по усмотрению водящего).</w:t>
            </w:r>
          </w:p>
        </w:tc>
      </w:tr>
      <w:tr w:rsidR="00A04953" w:rsidRPr="00253AED" w:rsidTr="00A04953">
        <w:tc>
          <w:tcPr>
            <w:tcW w:w="4672" w:type="dxa"/>
          </w:tcPr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Кто внимательный?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речевого слуха и фразовой речи.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 игрушки: машины, куклы, кубики и т.п.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вызывает одного ребенка и дает ему задание, например, взять мишку и посадить в машину. Педагог следит, чтобы дети сидели тихо, не подсказывали друг другу. Задания даются короткие и простые. Ребенок выполняет задание, а затем говорит, что он делал. Постепенно расстояние от детей до стола педагога увеличиваетс</w:t>
            </w:r>
            <w:r w:rsidR="0027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3-4 до 5-6 м. Выявляются победители.</w:t>
            </w:r>
          </w:p>
          <w:p w:rsidR="00A04953" w:rsidRPr="00253AED" w:rsidRDefault="00A04953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</w:p>
        </w:tc>
        <w:tc>
          <w:tcPr>
            <w:tcW w:w="4673" w:type="dxa"/>
          </w:tcPr>
          <w:p w:rsidR="00253AED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b/>
                <w:color w:val="111111"/>
                <w:sz w:val="28"/>
                <w:szCs w:val="28"/>
              </w:rPr>
            </w:pPr>
            <w:r w:rsidRPr="00253AED">
              <w:rPr>
                <w:b/>
                <w:color w:val="111111"/>
                <w:sz w:val="28"/>
                <w:szCs w:val="28"/>
              </w:rPr>
              <w:lastRenderedPageBreak/>
              <w:t>Принеси игрушки</w:t>
            </w:r>
          </w:p>
          <w:p w:rsidR="00253AED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color w:val="111111"/>
                <w:sz w:val="28"/>
                <w:szCs w:val="28"/>
              </w:rPr>
              <w:t>Цель. Развитие речевого слуха, ориентации в пространстве и количественных представлений.</w:t>
            </w:r>
          </w:p>
          <w:p w:rsidR="00253AED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color w:val="111111"/>
                <w:sz w:val="28"/>
                <w:szCs w:val="28"/>
              </w:rPr>
              <w:t>Оборудование. Мелкие игрушки.</w:t>
            </w:r>
          </w:p>
          <w:p w:rsidR="00A04953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color w:val="111111"/>
                <w:sz w:val="28"/>
                <w:szCs w:val="28"/>
              </w:rPr>
              <w:t xml:space="preserve">Описание игры. Педагог садится за стол с детьми и просит каждого по очереди принести несколько игрушек из разложенных на другом столе: «Марина, принеси два гриба». Девочка идет, приносит два гриба и говорит, что она сделала. Если ребенок хорошо справился с поручением, дети в знак поощрения аплодируют ему, если неточно выполнил задание, дети указывают на ошибку и вместе с ним считают принесенные игрушки. Когда дети </w:t>
            </w:r>
            <w:r w:rsidRPr="00253AED">
              <w:rPr>
                <w:color w:val="111111"/>
                <w:sz w:val="28"/>
                <w:szCs w:val="28"/>
              </w:rPr>
              <w:lastRenderedPageBreak/>
              <w:t>перенесут все игрушки, они могут поиграть с ними.</w:t>
            </w:r>
          </w:p>
        </w:tc>
      </w:tr>
      <w:tr w:rsidR="00A04953" w:rsidRPr="00253AED" w:rsidTr="00A04953">
        <w:tc>
          <w:tcPr>
            <w:tcW w:w="4672" w:type="dxa"/>
          </w:tcPr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Слушай и выполняй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речевого слуха, понимания словесных инструкций и фразовой речи.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 мелкие предметы или игрушки (фанты).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 Вариант 1.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называет 1-2 раза несколько различных движений (одно – пять), не показывая их. Ребенку нужно проделать движения в той последовательности, в какой они были названы. А затем самому перечислить последовательность проделанных упражнений. За правильное, точное выполнение задания ребенок поощряется: за каждое правильно выполненное действие – </w:t>
            </w: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очко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(фант). Набравший большее количество очков – победитель.</w:t>
            </w:r>
          </w:p>
          <w:p w:rsidR="00A04953" w:rsidRPr="00253AED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Вариант 2.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дает одновременно двум-трем детям задания: «Петя, побегай», «Ваня, пойди в группу, открой там шкаф», «Коля, подойди к столу, возьми чашку и принеси Тане воды» и т. п. Остальные дети следят за правильностью выполнения. Неправильно выполнивший задание платит фант.</w:t>
            </w:r>
          </w:p>
        </w:tc>
        <w:tc>
          <w:tcPr>
            <w:tcW w:w="4673" w:type="dxa"/>
          </w:tcPr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Хлопки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Развитие речевого слуха и количественных представлений.</w:t>
            </w:r>
          </w:p>
          <w:p w:rsidR="00A04953" w:rsidRPr="00253AED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сидят в кругу на небольшом расстоянии друг от друга. Педагог условливается с ними, что он будет считать до пяти и, как только он произнесёт число 5, все должны сделать хлопок. При произнесении других чисел хлопать не надо. Дети вместе с педагогом громко считают по порядку, одновременно сближая ладони, но не хлопая ими. Педагог 2 – 3 раза проводит игру правильно. Затем он начинает «ошибаться»: при произнесении числа 3 или какого-нибудь другого (но не 5) он быстро разводит и соединяет руки, как будто хочет сделать хлопок. Дети, которые повторили движения педагога и хлопнули в ладоши, делают шаг из круга и продолжают играть, стоя за кругом, пока не отыграются.</w:t>
            </w:r>
          </w:p>
        </w:tc>
      </w:tr>
      <w:tr w:rsidR="00A04953" w:rsidRPr="00253AED" w:rsidTr="00A04953">
        <w:tc>
          <w:tcPr>
            <w:tcW w:w="4672" w:type="dxa"/>
          </w:tcPr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Лото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речевого слуха. Упражнение в правильном соотнесении слова с изображением предмета.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Любое детское лото («Играем и работаем», «Картинное лото», «Лото для самых маленьких»).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Детям раздают большие карты, а маленькие берет педагог и называет последовательно каждую из них. Говорит четко, 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повторяет 2-3 раза. Ребенок, у которого находится называемый предмет, поднимает руку и говорит: «У меня …» - называет предмет.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более упрощенном виде эта игра проводится на «Картинках малышам». Дети получают по пять-шесть карточек этого лото и раскладывают их на своих картах (нужно взять два лото). Педагог спрашивает: «У кого собака?» У кого окажется картинка с собакой, поднимает ее и называет.</w:t>
            </w:r>
          </w:p>
          <w:p w:rsidR="00A04953" w:rsidRPr="00253AED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Первые две-три игры педагог сидит перед детьми так, чтобы они видели его артикуляцию, но затем он садится за их спиной, и игра продолжается на слуховом внимании. Карточки, пропущенные ребятами, педагог откладывает в сторону. В дальнейшем ведущим можно выбрать ребенка.</w:t>
            </w:r>
          </w:p>
        </w:tc>
        <w:tc>
          <w:tcPr>
            <w:tcW w:w="4673" w:type="dxa"/>
          </w:tcPr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Кто летит (бежит, идет, прыгает)?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Развитие речевого слуха. Накопление и уточнение слов, обозначающих предмет и действия предметов.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начале игры водящим должен быть педагог, в дальнейшем, когда дети освоятся с игрой, водящим может быть ребенок. Необходимо, чтобы у ребенка, 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который будет водить, был достаточный запас слов.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Все дети сидят или стоят полукругом, водящий стоит к ним лицом. Он предупреждает детей: «Я буду говорить: птица летит, самолет летит, бабочка летит, ворона летит и т. д., а вы каждый раз поднимайте руку. Но внимательно слушайте, что я говорю: я могу сказать и неправильно, например, кошка летит, тогда руки поднимать нельзя». В конце игры педагог называет более внимательных.</w:t>
            </w:r>
          </w:p>
          <w:p w:rsidR="00A04953" w:rsidRPr="00253AED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начале игры педагог говорит медленно, останавливаясь после каждой фразы, давая детям подумать, правильно ли соотнесен предмет с его действием. В дальнейшем можно говорить быстро и в конце концов ввести еще одно усложнение – водящий сам каждый раз поднимает руку независимо от того, следует это делать или нет.</w:t>
            </w:r>
          </w:p>
        </w:tc>
      </w:tr>
    </w:tbl>
    <w:p w:rsidR="00A04953" w:rsidRDefault="00A04953" w:rsidP="00A04953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04953" w:rsidRPr="00A04953" w:rsidRDefault="00A04953" w:rsidP="00A0495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A0495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A04953" w:rsidRPr="00A04953" w:rsidRDefault="00A04953" w:rsidP="00A049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953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</w:r>
    </w:p>
    <w:p w:rsidR="00A04953" w:rsidRPr="00A04953" w:rsidRDefault="00A04953" w:rsidP="00A0495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A0495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A04953" w:rsidRPr="00A04953" w:rsidRDefault="00A04953" w:rsidP="00A0495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A0495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A04953" w:rsidRPr="00A04953" w:rsidRDefault="00A04953" w:rsidP="00A0495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A0495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A04953" w:rsidRPr="00A04953" w:rsidRDefault="00A04953" w:rsidP="00A0495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A0495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A04953" w:rsidRPr="00A04953" w:rsidRDefault="00A04953" w:rsidP="00A0495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A0495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A04953" w:rsidRPr="00A04953" w:rsidRDefault="00A04953" w:rsidP="00A0495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A0495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A04953" w:rsidRDefault="00A04953"/>
    <w:sectPr w:rsidR="00A04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A39"/>
    <w:rsid w:val="00253AED"/>
    <w:rsid w:val="0027120F"/>
    <w:rsid w:val="006F4A39"/>
    <w:rsid w:val="007B41D7"/>
    <w:rsid w:val="00804B01"/>
    <w:rsid w:val="00A04953"/>
    <w:rsid w:val="00C12887"/>
    <w:rsid w:val="00F6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4CBAA-46EC-46E7-A5B3-0DF0AD618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49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49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8">
    <w:name w:val="c8"/>
    <w:basedOn w:val="a"/>
    <w:rsid w:val="00A04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04953"/>
  </w:style>
  <w:style w:type="character" w:customStyle="1" w:styleId="c0">
    <w:name w:val="c0"/>
    <w:basedOn w:val="a0"/>
    <w:rsid w:val="00A04953"/>
  </w:style>
  <w:style w:type="paragraph" w:customStyle="1" w:styleId="c1">
    <w:name w:val="c1"/>
    <w:basedOn w:val="a"/>
    <w:rsid w:val="00A04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04953"/>
  </w:style>
  <w:style w:type="character" w:customStyle="1" w:styleId="c3">
    <w:name w:val="c3"/>
    <w:basedOn w:val="a0"/>
    <w:rsid w:val="00A04953"/>
  </w:style>
  <w:style w:type="character" w:customStyle="1" w:styleId="c4">
    <w:name w:val="c4"/>
    <w:basedOn w:val="a0"/>
    <w:rsid w:val="00A04953"/>
  </w:style>
  <w:style w:type="character" w:styleId="a3">
    <w:name w:val="Hyperlink"/>
    <w:basedOn w:val="a0"/>
    <w:uiPriority w:val="99"/>
    <w:unhideWhenUsed/>
    <w:rsid w:val="00A04953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04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04953"/>
    <w:rPr>
      <w:b/>
      <w:bCs/>
    </w:rPr>
  </w:style>
  <w:style w:type="table" w:styleId="a6">
    <w:name w:val="Table Grid"/>
    <w:basedOn w:val="a1"/>
    <w:uiPriority w:val="39"/>
    <w:rsid w:val="00A04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75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8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25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8787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9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2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02343-A767-4CA3-A122-786AA851D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2937</Words>
  <Characters>16746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 зибницка</dc:creator>
  <cp:keywords/>
  <dc:description/>
  <cp:lastModifiedBy>Тополёк</cp:lastModifiedBy>
  <cp:revision>2</cp:revision>
  <dcterms:created xsi:type="dcterms:W3CDTF">2022-03-30T07:35:00Z</dcterms:created>
  <dcterms:modified xsi:type="dcterms:W3CDTF">2022-03-30T07:35:00Z</dcterms:modified>
</cp:coreProperties>
</file>